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152646E3"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w:t>
      </w:r>
      <w:r w:rsidR="00CF5842">
        <w:rPr>
          <w:rFonts w:cs="Arial" w:hint="eastAsia"/>
          <w:b/>
          <w:noProof/>
          <w:sz w:val="24"/>
          <w:lang w:eastAsia="zh-CN"/>
        </w:rPr>
        <w:t>807</w:t>
      </w:r>
    </w:p>
    <w:p w14:paraId="1C194E1A" w14:textId="78BDC628"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r w:rsidR="00CF5842">
        <w:rPr>
          <w:rFonts w:cs="Arial"/>
          <w:b/>
          <w:noProof/>
          <w:color w:val="3333FF"/>
          <w:sz w:val="24"/>
        </w:rPr>
        <w:t xml:space="preserve">       </w:t>
      </w:r>
      <w:r w:rsidR="00CF5842">
        <w:rPr>
          <w:b/>
          <w:sz w:val="24"/>
          <w:lang w:val="en-US" w:eastAsia="zh-CN"/>
        </w:rPr>
        <w:t xml:space="preserve">was </w:t>
      </w:r>
      <w:r w:rsidR="00CF5842" w:rsidRPr="00CF5842">
        <w:rPr>
          <w:rFonts w:cs="Arial"/>
          <w:b/>
          <w:color w:val="000000" w:themeColor="text1"/>
        </w:rPr>
        <w:t>S2-210</w:t>
      </w:r>
      <w:r w:rsidR="00CF5842" w:rsidRPr="00CF5842">
        <w:rPr>
          <w:rFonts w:cs="Arial" w:hint="eastAsia"/>
          <w:b/>
          <w:color w:val="000000" w:themeColor="text1"/>
          <w:lang w:eastAsia="zh-CN"/>
        </w:rPr>
        <w:t>6130</w:t>
      </w:r>
      <w:r w:rsidR="00CF5842" w:rsidRPr="00CF5842">
        <w:rPr>
          <w:rFonts w:cs="Arial"/>
          <w:b/>
          <w:color w:val="000000" w:themeColor="text1"/>
        </w:rPr>
        <w:t>r06</w:t>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1262756B"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sidR="00E97DE8">
        <w:rPr>
          <w:rFonts w:ascii="Arial" w:eastAsia="Batang" w:hAnsi="Arial" w:cs="Arial"/>
          <w:b/>
          <w:color w:val="auto"/>
          <w:lang w:eastAsia="zh-CN"/>
        </w:rPr>
        <w:t>Separation and Isolation of NF and data in 5GC</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2243FAF7"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sidR="00D2174B">
        <w:rPr>
          <w:rFonts w:ascii="Arial" w:hAnsi="Arial"/>
          <w:color w:val="auto"/>
          <w:sz w:val="36"/>
          <w:lang w:eastAsia="zh-CN"/>
        </w:rPr>
        <w:t xml:space="preserve">Separation and Isolation of NF and </w:t>
      </w:r>
      <w:r w:rsidR="00640015">
        <w:rPr>
          <w:rFonts w:ascii="Arial" w:hAnsi="Arial"/>
          <w:color w:val="auto"/>
          <w:sz w:val="36"/>
          <w:lang w:eastAsia="zh-CN"/>
        </w:rPr>
        <w:t>D</w:t>
      </w:r>
      <w:r w:rsidR="00D2174B">
        <w:rPr>
          <w:rFonts w:ascii="Arial" w:hAnsi="Arial" w:hint="eastAsia"/>
          <w:color w:val="auto"/>
          <w:sz w:val="36"/>
          <w:lang w:eastAsia="zh-CN"/>
        </w:rPr>
        <w:t>ata</w:t>
      </w:r>
      <w:r w:rsidR="005A5DAF">
        <w:rPr>
          <w:rFonts w:ascii="Arial" w:hAnsi="Arial"/>
          <w:color w:val="auto"/>
          <w:sz w:val="36"/>
          <w:lang w:eastAsia="zh-CN"/>
        </w:rPr>
        <w:t xml:space="preserve"> in 5GC</w:t>
      </w:r>
      <w:r>
        <w:rPr>
          <w:rFonts w:ascii="Arial" w:hAnsi="Arial"/>
          <w:color w:val="auto"/>
          <w:sz w:val="36"/>
          <w:lang w:eastAsia="zh-CN"/>
        </w:rPr>
        <w:t xml:space="preserve"> </w:t>
      </w:r>
    </w:p>
    <w:p w14:paraId="2836A3E0" w14:textId="24FF932C"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w:t>
      </w:r>
      <w:r w:rsidR="00DB047F">
        <w:rPr>
          <w:rFonts w:ascii="Arial" w:hAnsi="Arial"/>
          <w:color w:val="auto"/>
          <w:sz w:val="32"/>
          <w:lang w:eastAsia="zh-CN"/>
        </w:rPr>
        <w:t>SIND</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535C06" w:rsidP="00294D1A">
            <w:pPr>
              <w:pStyle w:val="TAL"/>
              <w:rPr>
                <w:lang w:val="fr-FR"/>
              </w:rPr>
            </w:pPr>
            <w:r>
              <w:fldChar w:fldCharType="begin"/>
            </w:r>
            <w:r>
              <w:instrText xml:space="preserve"> DOCPROPERTY  CrTitle  \* MERGEFORMAT </w:instrText>
            </w:r>
            <w:r>
              <w:fldChar w:fldCharType="separate"/>
            </w:r>
            <w:r w:rsidR="004C5197">
              <w:t>Introduction of indirect communication between NF services</w:t>
            </w:r>
            <w:r>
              <w:fldChar w:fldCharType="end"/>
            </w:r>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66D89605"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r w:rsidR="005A5DAF">
        <w:rPr>
          <w:lang w:eastAsia="zh-CN"/>
        </w:rPr>
        <w:t>industry-specific</w:t>
      </w:r>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1"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2"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w:t>
      </w:r>
      <w:r w:rsidR="00647358">
        <w:rPr>
          <w:lang w:eastAsia="zh-CN"/>
        </w:rPr>
        <w:t xml:space="preserve">deployed on </w:t>
      </w:r>
      <w:r w:rsidR="00D45809" w:rsidRPr="00D45809">
        <w:rPr>
          <w:lang w:eastAsia="zh-CN"/>
        </w:rPr>
        <w:t>5G customized network</w:t>
      </w:r>
      <w:bookmarkEnd w:id="2"/>
      <w:r w:rsidR="004F4C2A">
        <w:rPr>
          <w:lang w:eastAsia="zh-CN"/>
        </w:rPr>
        <w:t>, e.g</w:t>
      </w:r>
      <w:r w:rsidR="00F629BE">
        <w:rPr>
          <w:lang w:eastAsia="zh-CN"/>
        </w:rPr>
        <w:t>.</w:t>
      </w:r>
      <w:r w:rsidR="00647358">
        <w:rPr>
          <w:lang w:eastAsia="zh-CN"/>
        </w:rPr>
        <w:t xml:space="preserve"> the industry-specific network</w:t>
      </w:r>
      <w:r w:rsidR="005F1511">
        <w:rPr>
          <w:lang w:eastAsia="zh-CN"/>
        </w:rPr>
        <w:t xml:space="preserve"> may</w:t>
      </w:r>
      <w:r w:rsidR="00647358">
        <w:rPr>
          <w:lang w:eastAsia="zh-CN"/>
        </w:rPr>
        <w:t xml:space="preserve"> contain dedicated AMF, SMF, UPF, or/and UDM which only stores subscription data of</w:t>
      </w:r>
      <w:r w:rsidR="00B2712E">
        <w:rPr>
          <w:lang w:eastAsia="zh-CN"/>
        </w:rPr>
        <w:t xml:space="preserve"> vertical</w:t>
      </w:r>
      <w:r w:rsidR="00647358">
        <w:rPr>
          <w:lang w:eastAsia="zh-CN"/>
        </w:rPr>
        <w:t xml:space="preserve"> </w:t>
      </w:r>
      <w:proofErr w:type="gramStart"/>
      <w:r w:rsidR="00647358">
        <w:rPr>
          <w:lang w:eastAsia="zh-CN"/>
        </w:rPr>
        <w:t xml:space="preserve">users </w:t>
      </w:r>
      <w:r w:rsidR="00520C54">
        <w:rPr>
          <w:lang w:eastAsia="zh-CN"/>
        </w:rPr>
        <w:t>,</w:t>
      </w:r>
      <w:proofErr w:type="gramEnd"/>
      <w:r w:rsidR="004F4C2A">
        <w:rPr>
          <w:lang w:eastAsia="zh-CN"/>
        </w:rPr>
        <w:t xml:space="preserve"> </w:t>
      </w:r>
      <w:r w:rsidR="006238CD">
        <w:rPr>
          <w:lang w:eastAsia="zh-CN"/>
        </w:rPr>
        <w:t>is urgent</w:t>
      </w:r>
      <w:bookmarkEnd w:id="1"/>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 xml:space="preserve">the </w:t>
      </w:r>
      <w:proofErr w:type="gramStart"/>
      <w:r w:rsidR="00647358">
        <w:rPr>
          <w:lang w:eastAsia="zh-CN"/>
        </w:rPr>
        <w:t xml:space="preserve">PLMN </w:t>
      </w:r>
      <w:r w:rsidR="00073410">
        <w:rPr>
          <w:lang w:eastAsia="zh-CN"/>
        </w:rPr>
        <w:t xml:space="preserve"> may</w:t>
      </w:r>
      <w:proofErr w:type="gramEnd"/>
      <w:r w:rsidR="00073410">
        <w:rPr>
          <w:lang w:eastAsia="zh-CN"/>
        </w:rPr>
        <w:t xml:space="preserve">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it’s very necessary to</w:t>
      </w:r>
      <w:r w:rsidR="008B11B8">
        <w:rPr>
          <w:lang w:eastAsia="zh-CN"/>
        </w:rPr>
        <w:t xml:space="preserve"> support for separation and isolation of NF and data between vertical and </w:t>
      </w:r>
      <w:r w:rsidR="00CE4C2D">
        <w:rPr>
          <w:lang w:eastAsia="zh-CN"/>
        </w:rPr>
        <w:t>operator’s network</w:t>
      </w:r>
      <w:r w:rsidR="00AB6A0D">
        <w:rPr>
          <w:lang w:eastAsia="zh-CN"/>
        </w:rPr>
        <w:t>.</w:t>
      </w:r>
    </w:p>
    <w:p w14:paraId="712C3307" w14:textId="47AE7CD1" w:rsidR="00735987" w:rsidRDefault="008B11B8" w:rsidP="00811EC7">
      <w:pPr>
        <w:rPr>
          <w:lang w:eastAsia="zh-CN"/>
        </w:rPr>
      </w:pPr>
      <w:r>
        <w:rPr>
          <w:lang w:eastAsia="zh-CN"/>
        </w:rPr>
        <w:t>3GPP has defined NPN and network slice for vertical users, but the scenario</w:t>
      </w:r>
      <w:r w:rsidR="001B0E20">
        <w:rPr>
          <w:lang w:eastAsia="zh-CN"/>
        </w:rPr>
        <w:t>s</w:t>
      </w:r>
      <w:r>
        <w:rPr>
          <w:lang w:eastAsia="zh-CN"/>
        </w:rPr>
        <w:t xml:space="preserve"> under consideration</w:t>
      </w:r>
      <w:r w:rsidR="001B0E20">
        <w:rPr>
          <w:lang w:eastAsia="zh-CN"/>
        </w:rPr>
        <w:t xml:space="preserve"> in this SID</w:t>
      </w:r>
      <w:r>
        <w:rPr>
          <w:lang w:eastAsia="zh-CN"/>
        </w:rPr>
        <w:t xml:space="preserve"> is different from the existing solutions in the current specification. </w:t>
      </w:r>
      <w:r w:rsidR="00BF765A">
        <w:rPr>
          <w:rFonts w:hint="eastAsia"/>
          <w:lang w:eastAsia="zh-CN"/>
        </w:rPr>
        <w:t>T</w:t>
      </w:r>
      <w:r w:rsidR="00BF765A">
        <w:rPr>
          <w:lang w:eastAsia="zh-CN"/>
        </w:rPr>
        <w:t xml:space="preserve">his SID currently considers two cases. </w:t>
      </w:r>
    </w:p>
    <w:p w14:paraId="77429A92" w14:textId="03CEEAC9" w:rsidR="00735987" w:rsidRDefault="00735987" w:rsidP="00811EC7">
      <w:pPr>
        <w:rPr>
          <w:lang w:eastAsia="zh-CN"/>
        </w:rPr>
      </w:pPr>
      <w:r>
        <w:rPr>
          <w:lang w:eastAsia="zh-CN"/>
        </w:rPr>
        <w:t>Case 1:</w:t>
      </w:r>
      <w:r w:rsidR="00CE4C2D">
        <w:rPr>
          <w:lang w:eastAsia="zh-CN"/>
        </w:rPr>
        <w:t xml:space="preserve"> D</w:t>
      </w:r>
      <w:r w:rsidR="00BF765A">
        <w:rPr>
          <w:lang w:eastAsia="zh-CN"/>
        </w:rPr>
        <w:t>edicated AMF, SMF and UPF</w:t>
      </w:r>
      <w:r w:rsidR="00CE4C2D">
        <w:rPr>
          <w:lang w:eastAsia="zh-CN"/>
        </w:rPr>
        <w:t xml:space="preserve"> are deployed at vertical</w:t>
      </w:r>
      <w:r w:rsidR="00BF765A">
        <w:rPr>
          <w:lang w:eastAsia="zh-CN"/>
        </w:rPr>
        <w:t xml:space="preserve">. </w:t>
      </w:r>
    </w:p>
    <w:p w14:paraId="54AAD95C" w14:textId="125992F1" w:rsidR="00735987" w:rsidRDefault="00735987" w:rsidP="00811EC7">
      <w:pPr>
        <w:rPr>
          <w:lang w:eastAsia="zh-CN"/>
        </w:rPr>
      </w:pPr>
      <w:r>
        <w:rPr>
          <w:lang w:eastAsia="zh-CN"/>
        </w:rPr>
        <w:t xml:space="preserve">Case 2: </w:t>
      </w:r>
      <w:r w:rsidR="00BF765A">
        <w:rPr>
          <w:lang w:eastAsia="zh-CN"/>
        </w:rPr>
        <w:t>Other than the dedicated AMF, SMF and UPF, UDM which only contains subscription data of users of vertical customers</w:t>
      </w:r>
      <w:r w:rsidR="00CE4C2D">
        <w:rPr>
          <w:lang w:eastAsia="zh-CN"/>
        </w:rPr>
        <w:t xml:space="preserve"> also deployed at vertical</w:t>
      </w:r>
      <w:r w:rsidR="00BF765A">
        <w:rPr>
          <w:lang w:eastAsia="zh-CN"/>
        </w:rPr>
        <w:t xml:space="preserve">. </w:t>
      </w:r>
    </w:p>
    <w:p w14:paraId="30094F2A" w14:textId="2CFAD290" w:rsidR="00CE4C2D" w:rsidRDefault="00CE4C2D" w:rsidP="00CE4C2D">
      <w:pPr>
        <w:rPr>
          <w:lang w:eastAsia="zh-CN"/>
        </w:rPr>
      </w:pPr>
      <w:r>
        <w:rPr>
          <w:lang w:eastAsia="zh-CN"/>
        </w:rPr>
        <w:t xml:space="preserve">In both cases, </w:t>
      </w:r>
      <w:r w:rsidR="00391E60">
        <w:rPr>
          <w:lang w:eastAsia="zh-CN"/>
        </w:rPr>
        <w:t xml:space="preserve">NFs deployed at vertical and NFs deployed at </w:t>
      </w:r>
      <w:r>
        <w:rPr>
          <w:lang w:eastAsia="zh-CN"/>
        </w:rPr>
        <w:t xml:space="preserve">the </w:t>
      </w:r>
      <w:r w:rsidR="00391E60">
        <w:rPr>
          <w:lang w:eastAsia="zh-CN"/>
        </w:rPr>
        <w:t>operator’s network</w:t>
      </w:r>
      <w:r>
        <w:rPr>
          <w:lang w:eastAsia="zh-CN"/>
        </w:rPr>
        <w:t xml:space="preserve"> belong to the same PLMN.</w:t>
      </w:r>
      <w:r w:rsidR="00391E60">
        <w:rPr>
          <w:lang w:eastAsia="zh-CN"/>
        </w:rPr>
        <w:t xml:space="preserve"> Although the operator’s network has the same NF type as deployed on the enterprise side, NFs of the same type deployed at different side play different role</w:t>
      </w:r>
      <w:r w:rsidR="001917D3">
        <w:rPr>
          <w:lang w:eastAsia="zh-CN"/>
        </w:rPr>
        <w:t>s</w:t>
      </w:r>
      <w:r w:rsidR="00391E60">
        <w:rPr>
          <w:lang w:eastAsia="zh-CN"/>
        </w:rPr>
        <w:t xml:space="preserve"> in the PLMN, e.g. AMF deployed at operator’s network mainly serves personal customers and AMF deployed at vertical mainly serve the vertical customer.</w:t>
      </w:r>
    </w:p>
    <w:p w14:paraId="31CAE993" w14:textId="15EAA944" w:rsidR="005418AF" w:rsidRPr="005418AF" w:rsidRDefault="00391E60" w:rsidP="005418AF">
      <w:pPr>
        <w:rPr>
          <w:lang w:eastAsia="zh-CN"/>
        </w:rPr>
      </w:pPr>
      <w:r>
        <w:rPr>
          <w:lang w:eastAsia="zh-CN"/>
        </w:rPr>
        <w:t>And i</w:t>
      </w:r>
      <w:r w:rsidR="005418AF">
        <w:rPr>
          <w:lang w:eastAsia="zh-CN"/>
        </w:rPr>
        <w:t xml:space="preserve">n case 2, the vertical UEs should perform the authentication procedures through the AUSF and the UDM located in the </w:t>
      </w:r>
      <w:r>
        <w:rPr>
          <w:lang w:eastAsia="zh-CN"/>
        </w:rPr>
        <w:t>operator’s network</w:t>
      </w:r>
      <w:r w:rsidR="005418AF">
        <w:rPr>
          <w:lang w:eastAsia="zh-CN"/>
        </w:rPr>
        <w:t xml:space="preserve"> for the reason that some information (e.g. authentication credential) should be kept in the </w:t>
      </w:r>
      <w:r>
        <w:rPr>
          <w:lang w:eastAsia="zh-CN"/>
        </w:rPr>
        <w:t>operator’s network</w:t>
      </w:r>
      <w:r w:rsidR="005418AF">
        <w:rPr>
          <w:lang w:eastAsia="zh-CN"/>
        </w:rPr>
        <w:t xml:space="preserve"> to ensure the security of this network, especially when the </w:t>
      </w:r>
      <w:r>
        <w:rPr>
          <w:lang w:eastAsia="zh-CN"/>
        </w:rPr>
        <w:t>operator’s network</w:t>
      </w:r>
      <w:r w:rsidR="005418AF">
        <w:rPr>
          <w:lang w:eastAsia="zh-CN"/>
        </w:rPr>
        <w:t xml:space="preserve"> serves vertical customers (2B) and personal customers (2C) simultaneously.</w:t>
      </w:r>
    </w:p>
    <w:p w14:paraId="3A233B2D" w14:textId="21722E3F" w:rsidR="007F1607" w:rsidRDefault="002426C9" w:rsidP="00811EC7">
      <w:pPr>
        <w:rPr>
          <w:lang w:eastAsia="zh-CN"/>
        </w:rPr>
      </w:pPr>
      <w:r>
        <w:rPr>
          <w:rFonts w:hint="eastAsia"/>
          <w:lang w:eastAsia="zh-CN"/>
        </w:rPr>
        <w:t>T</w:t>
      </w:r>
      <w:r>
        <w:rPr>
          <w:lang w:eastAsia="zh-CN"/>
        </w:rPr>
        <w:t>he study targets to investigate enhancement</w:t>
      </w:r>
      <w:r w:rsidR="008B11B8">
        <w:rPr>
          <w:lang w:eastAsia="zh-CN"/>
        </w:rPr>
        <w:t xml:space="preserve"> of support for separation and isolation of NFs and data</w:t>
      </w:r>
      <w:r>
        <w:rPr>
          <w:lang w:eastAsia="zh-CN"/>
        </w:rPr>
        <w:t xml:space="preserve"> between </w:t>
      </w:r>
      <w:proofErr w:type="gramStart"/>
      <w:r w:rsidR="00647358">
        <w:rPr>
          <w:lang w:eastAsia="zh-CN"/>
        </w:rPr>
        <w:t xml:space="preserve">vertical </w:t>
      </w:r>
      <w:r w:rsidR="00073410">
        <w:rPr>
          <w:lang w:eastAsia="zh-CN"/>
        </w:rPr>
        <w:t xml:space="preserve"> and</w:t>
      </w:r>
      <w:proofErr w:type="gramEnd"/>
      <w:r w:rsidR="00073410">
        <w:rPr>
          <w:lang w:eastAsia="zh-CN"/>
        </w:rPr>
        <w:t xml:space="preserve"> </w:t>
      </w:r>
      <w:r w:rsidR="00391E60">
        <w:rPr>
          <w:lang w:eastAsia="zh-CN"/>
        </w:rPr>
        <w:t>operator’s network</w:t>
      </w:r>
      <w:r w:rsidR="00073410">
        <w:rPr>
          <w:lang w:eastAsia="zh-CN"/>
        </w:rPr>
        <w:t>, so that</w:t>
      </w:r>
      <w:r w:rsidR="008B11B8">
        <w:rPr>
          <w:lang w:eastAsia="zh-CN"/>
        </w:rPr>
        <w:t xml:space="preserve"> the requirement that vertical enterprises can</w:t>
      </w:r>
      <w:r w:rsidR="00322770">
        <w:rPr>
          <w:lang w:eastAsia="zh-CN"/>
        </w:rPr>
        <w:t xml:space="preserve"> independently</w:t>
      </w:r>
      <w:r w:rsidR="008B11B8">
        <w:rPr>
          <w:lang w:eastAsia="zh-CN"/>
        </w:rPr>
        <w:t xml:space="preserve"> perform its business</w:t>
      </w:r>
      <w:r w:rsidR="00322770">
        <w:rPr>
          <w:lang w:eastAsia="zh-CN"/>
        </w:rPr>
        <w:t xml:space="preserve"> </w:t>
      </w:r>
      <w:r w:rsidR="008B11B8">
        <w:rPr>
          <w:lang w:eastAsia="zh-CN"/>
        </w:rPr>
        <w:t>in</w:t>
      </w:r>
      <w:r w:rsidR="00322770">
        <w:rPr>
          <w:lang w:eastAsia="zh-CN"/>
        </w:rPr>
        <w:t xml:space="preserve"> the same PLMN with the </w:t>
      </w:r>
      <w:r w:rsidR="00360273">
        <w:rPr>
          <w:lang w:eastAsia="zh-CN"/>
        </w:rPr>
        <w:t xml:space="preserve">operator’s network </w:t>
      </w:r>
      <w:r w:rsidR="00322770">
        <w:rPr>
          <w:lang w:eastAsia="zh-CN"/>
        </w:rPr>
        <w:t>can be fulfilled</w:t>
      </w:r>
      <w:r w:rsidR="008B11B8">
        <w:rPr>
          <w:lang w:eastAsia="zh-CN"/>
        </w:rPr>
        <w:t xml:space="preserve"> and</w:t>
      </w:r>
      <w:r w:rsidR="00073410">
        <w:rPr>
          <w:lang w:eastAsia="zh-CN"/>
        </w:rPr>
        <w:t xml:space="preserve"> the security of the communications </w:t>
      </w:r>
      <w:r w:rsidR="00DF1C58">
        <w:rPr>
          <w:lang w:eastAsia="zh-CN"/>
        </w:rPr>
        <w:t xml:space="preserve">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00C0EB70" w:rsidR="00811EC7" w:rsidRDefault="00962772">
      <w:r>
        <w:rPr>
          <w:lang w:eastAsia="zh-CN"/>
        </w:rPr>
        <w:t>T</w:t>
      </w:r>
      <w:r w:rsidR="00FE0D7A">
        <w:t>he study item will study (Investigate the key issues and corresponding solutions) the potential enhancements for</w:t>
      </w:r>
      <w:r w:rsidR="00735987">
        <w:t xml:space="preserve"> Separation and Isolation of NF and Data in 5GC</w:t>
      </w:r>
      <w:r w:rsidR="00A162F1">
        <w:t xml:space="preserve">, including: </w:t>
      </w:r>
    </w:p>
    <w:p w14:paraId="1F0D7A74" w14:textId="5B4BD05E" w:rsidR="00F52ED2" w:rsidRPr="00934107" w:rsidRDefault="005418AF" w:rsidP="00F52ED2">
      <w:pPr>
        <w:ind w:left="568" w:hanging="284"/>
        <w:rPr>
          <w:rFonts w:eastAsia="Times New Roman"/>
          <w:color w:val="auto"/>
          <w:lang w:val="en-US" w:eastAsia="en-US"/>
        </w:rPr>
      </w:pPr>
      <w:r>
        <w:rPr>
          <w:rFonts w:eastAsia="Times New Roman"/>
          <w:color w:val="auto"/>
          <w:lang w:val="en-US" w:eastAsia="en-US"/>
        </w:rPr>
        <w:t>1.</w:t>
      </w:r>
      <w:r w:rsidR="00F52ED2" w:rsidRPr="00F52ED2">
        <w:rPr>
          <w:rFonts w:eastAsia="Times New Roman"/>
          <w:color w:val="auto"/>
          <w:lang w:val="en-US" w:eastAsia="en-US"/>
        </w:rPr>
        <w:tab/>
      </w:r>
      <w:r w:rsidR="00DC4C71">
        <w:rPr>
          <w:rFonts w:eastAsia="Times New Roman"/>
          <w:color w:val="auto"/>
          <w:lang w:val="en-US" w:eastAsia="en-US"/>
        </w:rPr>
        <w:t>Whether and how</w:t>
      </w:r>
      <w:r w:rsidR="00F52ED2"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00F52ED2"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00F52ED2"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w:t>
      </w:r>
      <w:r w:rsidR="00F841D1">
        <w:rPr>
          <w:rFonts w:eastAsia="Times New Roman"/>
          <w:color w:val="auto"/>
          <w:lang w:val="en-US" w:eastAsia="en-US"/>
        </w:rPr>
        <w:t xml:space="preserve"> </w:t>
      </w:r>
      <w:r w:rsidR="00DC4C71">
        <w:rPr>
          <w:rFonts w:eastAsia="Times New Roman"/>
          <w:color w:val="auto"/>
          <w:lang w:val="en-US" w:eastAsia="en-US"/>
        </w:rPr>
        <w:t>NF</w:t>
      </w:r>
      <w:r w:rsidR="00F841D1">
        <w:rPr>
          <w:rFonts w:eastAsia="Times New Roman"/>
          <w:color w:val="auto"/>
          <w:lang w:val="en-US" w:eastAsia="en-US"/>
        </w:rPr>
        <w:t xml:space="preserve"> used to isolate </w:t>
      </w:r>
      <w:r w:rsidR="00962772">
        <w:rPr>
          <w:rFonts w:eastAsia="Times New Roman"/>
          <w:color w:val="auto"/>
          <w:lang w:val="en-US" w:eastAsia="en-US"/>
        </w:rPr>
        <w:t>the NFs depl</w:t>
      </w:r>
      <w:r w:rsidR="004F49EA">
        <w:rPr>
          <w:rFonts w:eastAsia="Times New Roman"/>
          <w:color w:val="auto"/>
          <w:lang w:val="en-US" w:eastAsia="en-US"/>
        </w:rPr>
        <w:t>o</w:t>
      </w:r>
      <w:r w:rsidR="00962772">
        <w:rPr>
          <w:rFonts w:eastAsia="Times New Roman"/>
          <w:color w:val="auto"/>
          <w:lang w:val="en-US" w:eastAsia="en-US"/>
        </w:rPr>
        <w:t xml:space="preserve">yed at the </w:t>
      </w:r>
      <w:r w:rsidR="00F841D1" w:rsidRPr="00F841D1">
        <w:rPr>
          <w:rFonts w:eastAsia="Times New Roman"/>
          <w:color w:val="auto"/>
          <w:lang w:val="en-US" w:eastAsia="en-US"/>
        </w:rPr>
        <w:t xml:space="preserve">vertical </w:t>
      </w:r>
      <w:r w:rsidR="00F841D1">
        <w:rPr>
          <w:rFonts w:eastAsia="Times New Roman"/>
          <w:color w:val="auto"/>
          <w:lang w:val="en-US" w:eastAsia="en-US"/>
        </w:rPr>
        <w:t xml:space="preserve">and </w:t>
      </w:r>
      <w:r w:rsidR="00962772">
        <w:rPr>
          <w:rFonts w:eastAsia="Times New Roman"/>
          <w:color w:val="auto"/>
          <w:lang w:val="en-US" w:eastAsia="en-US"/>
        </w:rPr>
        <w:t>the NFs depl</w:t>
      </w:r>
      <w:r w:rsidR="004F49EA">
        <w:rPr>
          <w:rFonts w:eastAsia="Times New Roman"/>
          <w:color w:val="auto"/>
          <w:lang w:val="en-US" w:eastAsia="en-US"/>
        </w:rPr>
        <w:t>o</w:t>
      </w:r>
      <w:r w:rsidR="00962772">
        <w:rPr>
          <w:rFonts w:eastAsia="Times New Roman"/>
          <w:color w:val="auto"/>
          <w:lang w:val="en-US" w:eastAsia="en-US"/>
        </w:rPr>
        <w:t xml:space="preserve">yed at the </w:t>
      </w:r>
      <w:r w:rsidR="00A3686B">
        <w:rPr>
          <w:rFonts w:eastAsia="Times New Roman"/>
          <w:color w:val="auto"/>
          <w:lang w:val="en-US" w:eastAsia="en-US"/>
        </w:rPr>
        <w:t>PLMN</w:t>
      </w:r>
      <w:r w:rsidR="003916D2">
        <w:rPr>
          <w:rFonts w:eastAsia="Times New Roman"/>
          <w:color w:val="auto"/>
          <w:lang w:val="en-US" w:eastAsia="en-US"/>
        </w:rPr>
        <w:t xml:space="preserve"> </w:t>
      </w:r>
      <w:r w:rsidR="003916D2">
        <w:rPr>
          <w:lang w:val="en-US" w:eastAsia="zh-CN"/>
        </w:rPr>
        <w:t>to ensure that some information of the</w:t>
      </w:r>
      <w:r w:rsidR="00360273">
        <w:rPr>
          <w:lang w:val="en-US" w:eastAsia="zh-CN"/>
        </w:rPr>
        <w:t xml:space="preserve"> </w:t>
      </w:r>
      <w:r w:rsidR="00962772">
        <w:rPr>
          <w:lang w:val="en-US" w:eastAsia="zh-CN"/>
        </w:rPr>
        <w:t xml:space="preserve">PLMN </w:t>
      </w:r>
      <w:r w:rsidR="00360273">
        <w:rPr>
          <w:lang w:val="en-US" w:eastAsia="zh-CN"/>
        </w:rPr>
        <w:t>operator’s network</w:t>
      </w:r>
      <w:r w:rsidR="003916D2">
        <w:rPr>
          <w:lang w:val="en-US" w:eastAsia="zh-CN"/>
        </w:rPr>
        <w:t xml:space="preserve">, </w:t>
      </w:r>
      <w:proofErr w:type="gramStart"/>
      <w:r w:rsidR="003916D2">
        <w:rPr>
          <w:lang w:val="en-US" w:eastAsia="zh-CN"/>
        </w:rPr>
        <w:t>e.g.</w:t>
      </w:r>
      <w:proofErr w:type="gramEnd"/>
      <w:r w:rsidR="003916D2">
        <w:rPr>
          <w:lang w:val="en-US" w:eastAsia="zh-CN"/>
        </w:rPr>
        <w:t xml:space="preserve"> the NF Instance ID, is not exposed to</w:t>
      </w:r>
      <w:r w:rsidR="00360273">
        <w:rPr>
          <w:lang w:val="en-US" w:eastAsia="zh-CN"/>
        </w:rPr>
        <w:t xml:space="preserve"> NFs deployed at</w:t>
      </w:r>
      <w:r w:rsidR="003916D2">
        <w:rPr>
          <w:lang w:val="en-US" w:eastAsia="zh-CN"/>
        </w:rPr>
        <w:t xml:space="preserve"> the vertical</w:t>
      </w:r>
      <w:r w:rsidR="00DC4C71">
        <w:rPr>
          <w:rFonts w:eastAsia="Times New Roman"/>
          <w:color w:val="auto"/>
          <w:lang w:val="en-US" w:eastAsia="en-US"/>
        </w:rPr>
        <w:t>.</w:t>
      </w:r>
    </w:p>
    <w:p w14:paraId="33C60ABB" w14:textId="1CFBC48C" w:rsidR="007D7F00" w:rsidRPr="00A574AA" w:rsidRDefault="005418AF" w:rsidP="007D7F00">
      <w:pPr>
        <w:ind w:left="568" w:hanging="284"/>
        <w:rPr>
          <w:rFonts w:eastAsia="Times New Roman"/>
          <w:color w:val="auto"/>
          <w:lang w:val="fr-FR" w:eastAsia="en-US"/>
        </w:rPr>
      </w:pPr>
      <w:r>
        <w:rPr>
          <w:rFonts w:eastAsia="Times New Roman"/>
          <w:color w:val="auto"/>
          <w:lang w:val="en-US" w:eastAsia="en-US"/>
        </w:rPr>
        <w:t>2</w:t>
      </w:r>
      <w:r w:rsidR="003916D2">
        <w:rPr>
          <w:rFonts w:eastAsia="Times New Roman"/>
          <w:color w:val="auto"/>
          <w:lang w:val="en-US" w:eastAsia="en-US"/>
        </w:rPr>
        <w:t>.</w:t>
      </w:r>
      <w:r w:rsidR="007D7F00" w:rsidRPr="00F52ED2">
        <w:rPr>
          <w:rFonts w:eastAsia="Times New Roman"/>
          <w:color w:val="auto"/>
          <w:lang w:val="en-US" w:eastAsia="en-US"/>
        </w:rPr>
        <w:tab/>
      </w:r>
      <w:r w:rsidR="00871C3F">
        <w:rPr>
          <w:rFonts w:eastAsia="Times New Roman"/>
          <w:color w:val="auto"/>
          <w:lang w:val="en-US" w:eastAsia="en-US"/>
        </w:rPr>
        <w:t>Whether and how to s</w:t>
      </w:r>
      <w:r w:rsidR="007D7F00" w:rsidRPr="007D7F00">
        <w:rPr>
          <w:rFonts w:eastAsia="Times New Roman"/>
          <w:color w:val="auto"/>
          <w:lang w:val="en-US" w:eastAsia="en-US"/>
        </w:rPr>
        <w:t>upport communication</w:t>
      </w:r>
      <w:r w:rsidR="00871C3F">
        <w:rPr>
          <w:rFonts w:eastAsia="Times New Roman"/>
          <w:color w:val="auto"/>
          <w:lang w:val="en-US" w:eastAsia="en-US"/>
        </w:rPr>
        <w:t>s</w:t>
      </w:r>
      <w:r w:rsidR="007D7F00" w:rsidRPr="007D7F00">
        <w:rPr>
          <w:rFonts w:eastAsia="Times New Roman"/>
          <w:color w:val="auto"/>
          <w:lang w:val="en-US" w:eastAsia="en-US"/>
        </w:rPr>
        <w:t xml:space="preserve"> between the</w:t>
      </w:r>
      <w:r w:rsidR="00570731">
        <w:rPr>
          <w:rFonts w:eastAsia="Times New Roman"/>
          <w:color w:val="auto"/>
          <w:lang w:val="en-US" w:eastAsia="en-US"/>
        </w:rPr>
        <w:t xml:space="preserve"> </w:t>
      </w:r>
      <w:r w:rsidR="007D7F00" w:rsidRPr="007D7F00">
        <w:rPr>
          <w:rFonts w:eastAsia="Times New Roman"/>
          <w:color w:val="auto"/>
          <w:lang w:val="en-US" w:eastAsia="en-US"/>
        </w:rPr>
        <w:t>UDM</w:t>
      </w:r>
      <w:r w:rsidR="00570731">
        <w:rPr>
          <w:rFonts w:eastAsia="Times New Roman"/>
          <w:color w:val="auto"/>
          <w:lang w:val="en-US" w:eastAsia="en-US"/>
        </w:rPr>
        <w:t xml:space="preserve"> </w:t>
      </w:r>
      <w:r w:rsidR="00360273">
        <w:rPr>
          <w:rFonts w:eastAsia="Times New Roman"/>
          <w:color w:val="auto"/>
          <w:lang w:val="en-US" w:eastAsia="en-US"/>
        </w:rPr>
        <w:t>deployed at</w:t>
      </w:r>
      <w:r w:rsidR="00570731">
        <w:rPr>
          <w:rFonts w:eastAsia="Times New Roman"/>
          <w:color w:val="auto"/>
          <w:lang w:val="en-US" w:eastAsia="en-US"/>
        </w:rPr>
        <w:t xml:space="preserve"> vertical</w:t>
      </w:r>
      <w:r w:rsidR="007D7F00" w:rsidRPr="007D7F00">
        <w:rPr>
          <w:rFonts w:eastAsia="Times New Roman"/>
          <w:color w:val="auto"/>
          <w:lang w:val="en-US" w:eastAsia="en-US"/>
        </w:rPr>
        <w:t>, which</w:t>
      </w:r>
      <w:r w:rsidR="00283D87">
        <w:rPr>
          <w:rFonts w:eastAsia="Times New Roman"/>
          <w:color w:val="auto"/>
          <w:lang w:val="en-US" w:eastAsia="en-US"/>
        </w:rPr>
        <w:t xml:space="preserve"> only</w:t>
      </w:r>
      <w:r w:rsidR="007D7F00"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007D7F00" w:rsidRPr="007D7F00">
        <w:rPr>
          <w:rFonts w:eastAsia="Times New Roman"/>
          <w:color w:val="auto"/>
          <w:lang w:val="en-US" w:eastAsia="en-US"/>
        </w:rPr>
        <w:t xml:space="preserve"> </w:t>
      </w:r>
      <w:r w:rsidR="00497970">
        <w:rPr>
          <w:rFonts w:eastAsia="Times New Roman"/>
          <w:color w:val="auto"/>
          <w:lang w:val="en-US" w:eastAsia="en-US"/>
        </w:rPr>
        <w:t>users of vertical customers</w:t>
      </w:r>
      <w:r w:rsidR="007D7F00" w:rsidRPr="007D7F00">
        <w:rPr>
          <w:rFonts w:eastAsia="Times New Roman"/>
          <w:color w:val="auto"/>
          <w:lang w:val="en-US" w:eastAsia="en-US"/>
        </w:rPr>
        <w:t>, and</w:t>
      </w:r>
      <w:r w:rsidR="00B20B6E">
        <w:rPr>
          <w:rFonts w:eastAsia="Times New Roman"/>
          <w:color w:val="auto"/>
          <w:lang w:val="en-US" w:eastAsia="en-US"/>
        </w:rPr>
        <w:t xml:space="preserve"> NFs</w:t>
      </w:r>
      <w:r w:rsidR="00360273">
        <w:rPr>
          <w:rFonts w:eastAsia="Times New Roman"/>
          <w:color w:val="auto"/>
          <w:lang w:val="en-US" w:eastAsia="en-US"/>
        </w:rPr>
        <w:t xml:space="preserve"> deployed at </w:t>
      </w:r>
      <w:r w:rsidR="00962772">
        <w:rPr>
          <w:rFonts w:eastAsia="Times New Roman"/>
          <w:color w:val="auto"/>
          <w:lang w:val="en-US" w:eastAsia="en-US"/>
        </w:rPr>
        <w:t xml:space="preserve">PLMN </w:t>
      </w:r>
      <w:r w:rsidR="00360273">
        <w:rPr>
          <w:rFonts w:eastAsia="Times New Roman"/>
          <w:color w:val="auto"/>
          <w:lang w:val="en-US" w:eastAsia="en-US"/>
        </w:rPr>
        <w:t>operator’s network</w:t>
      </w:r>
      <w:r w:rsidR="007D7F00" w:rsidRPr="007D7F00">
        <w:rPr>
          <w:rFonts w:eastAsia="Times New Roman"/>
          <w:color w:val="auto"/>
          <w:lang w:val="en-US" w:eastAsia="en-US"/>
        </w:rPr>
        <w:t>.</w:t>
      </w:r>
    </w:p>
    <w:p w14:paraId="0F062ED5" w14:textId="07B254E1" w:rsidR="00C0413A" w:rsidRDefault="005418AF" w:rsidP="007D7F00">
      <w:pPr>
        <w:ind w:leftChars="300" w:left="850" w:hangingChars="125" w:hanging="250"/>
        <w:rPr>
          <w:lang w:val="en-US" w:eastAsia="zh-CN"/>
        </w:rPr>
      </w:pPr>
      <w:bookmarkStart w:id="3" w:name="OLE_LINK3"/>
      <w:r>
        <w:rPr>
          <w:rFonts w:eastAsia="Times New Roman"/>
          <w:color w:val="auto"/>
          <w:lang w:val="en-US" w:eastAsia="en-US"/>
        </w:rPr>
        <w:t>a</w:t>
      </w:r>
      <w:r w:rsidR="003916D2">
        <w:rPr>
          <w:rFonts w:eastAsia="Times New Roman"/>
          <w:color w:val="auto"/>
          <w:lang w:val="en-US" w:eastAsia="en-US"/>
        </w:rPr>
        <w:t>.</w:t>
      </w:r>
      <w:r w:rsidR="007D7F00" w:rsidRPr="00F52ED2">
        <w:rPr>
          <w:rFonts w:eastAsia="Times New Roman"/>
          <w:color w:val="auto"/>
          <w:lang w:val="en-US" w:eastAsia="en-US"/>
        </w:rPr>
        <w:tab/>
      </w:r>
      <w:r w:rsidR="001221C8">
        <w:rPr>
          <w:rFonts w:eastAsia="Times New Roman"/>
          <w:color w:val="auto"/>
          <w:lang w:val="en-US" w:eastAsia="en-US"/>
        </w:rPr>
        <w:t>Defining</w:t>
      </w:r>
      <w:bookmarkEnd w:id="3"/>
      <w:r w:rsidR="001221C8">
        <w:rPr>
          <w:rFonts w:eastAsia="Times New Roman"/>
          <w:color w:val="auto"/>
          <w:lang w:val="en-US" w:eastAsia="en-US"/>
        </w:rPr>
        <w:t xml:space="preserve"> and identify </w:t>
      </w:r>
      <w:r w:rsidR="007D7F00">
        <w:rPr>
          <w:lang w:val="en-US" w:eastAsia="zh-CN"/>
        </w:rPr>
        <w:t xml:space="preserve">which signaling should be forwarded to </w:t>
      </w:r>
      <w:r w:rsidR="00360273">
        <w:rPr>
          <w:lang w:val="en-US" w:eastAsia="zh-CN"/>
        </w:rPr>
        <w:t>NFs deployed at operator’s network</w:t>
      </w:r>
      <w:r w:rsidR="007D7F00">
        <w:rPr>
          <w:lang w:val="en-US" w:eastAsia="zh-CN"/>
        </w:rPr>
        <w:t xml:space="preserve"> and which to</w:t>
      </w:r>
      <w:r w:rsidR="00360273">
        <w:rPr>
          <w:lang w:val="en-US" w:eastAsia="zh-CN"/>
        </w:rPr>
        <w:t xml:space="preserve"> NFs deployed at</w:t>
      </w:r>
      <w:r w:rsidR="007D7F00">
        <w:rPr>
          <w:lang w:val="en-US" w:eastAsia="zh-CN"/>
        </w:rPr>
        <w:t xml:space="preserve"> </w:t>
      </w:r>
      <w:r w:rsidR="005A5DAF">
        <w:rPr>
          <w:lang w:val="en-US" w:eastAsia="zh-CN"/>
        </w:rPr>
        <w:t>vertical</w:t>
      </w:r>
      <w:r w:rsidR="00D827AB">
        <w:rPr>
          <w:lang w:val="en-US" w:eastAsia="zh-CN"/>
        </w:rPr>
        <w:t xml:space="preserve">, </w:t>
      </w:r>
      <w:proofErr w:type="gramStart"/>
      <w:r w:rsidR="00D827AB">
        <w:rPr>
          <w:lang w:val="en-US" w:eastAsia="zh-CN"/>
        </w:rPr>
        <w:t>e.g.</w:t>
      </w:r>
      <w:proofErr w:type="gramEnd"/>
      <w:r w:rsidR="00D827AB">
        <w:rPr>
          <w:lang w:val="en-US" w:eastAsia="zh-CN"/>
        </w:rPr>
        <w:t xml:space="preserve"> </w:t>
      </w:r>
      <w:r w:rsidR="005843FC">
        <w:rPr>
          <w:lang w:val="en-US" w:eastAsia="zh-CN"/>
        </w:rPr>
        <w:t>signaling related to</w:t>
      </w:r>
      <w:r w:rsidR="00D827AB">
        <w:rPr>
          <w:lang w:val="en-US" w:eastAsia="zh-CN"/>
        </w:rPr>
        <w:t xml:space="preserve"> authenticat</w:t>
      </w:r>
      <w:r w:rsidR="005843FC">
        <w:rPr>
          <w:lang w:val="en-US" w:eastAsia="zh-CN"/>
        </w:rPr>
        <w:t>ion</w:t>
      </w:r>
      <w:r w:rsidR="00D827AB">
        <w:rPr>
          <w:lang w:val="en-US" w:eastAsia="zh-CN"/>
        </w:rPr>
        <w:t xml:space="preserve"> </w:t>
      </w:r>
      <w:r w:rsidR="005843FC">
        <w:rPr>
          <w:lang w:val="en-US" w:eastAsia="zh-CN"/>
        </w:rPr>
        <w:t>should be forwarded to</w:t>
      </w:r>
      <w:r w:rsidR="00360273">
        <w:rPr>
          <w:lang w:val="en-US" w:eastAsia="zh-CN"/>
        </w:rPr>
        <w:t xml:space="preserve"> NFs deployed at</w:t>
      </w:r>
      <w:r w:rsidR="005843FC">
        <w:rPr>
          <w:lang w:val="en-US" w:eastAsia="zh-CN"/>
        </w:rPr>
        <w:t xml:space="preserve"> </w:t>
      </w:r>
      <w:r w:rsidR="00360273">
        <w:rPr>
          <w:lang w:val="en-US" w:eastAsia="zh-CN"/>
        </w:rPr>
        <w:t>operator’s network</w:t>
      </w:r>
      <w:r w:rsidR="00D827AB">
        <w:rPr>
          <w:lang w:val="en-US" w:eastAsia="zh-CN"/>
        </w:rPr>
        <w:t>,</w:t>
      </w:r>
      <w:r w:rsidR="005A5DAF">
        <w:rPr>
          <w:lang w:val="en-US" w:eastAsia="zh-CN"/>
        </w:rPr>
        <w:t xml:space="preserve"> </w:t>
      </w:r>
      <w:r w:rsidR="007D7F00">
        <w:rPr>
          <w:lang w:val="en-US" w:eastAsia="zh-CN"/>
        </w:rPr>
        <w:t xml:space="preserve">if NFs deployed </w:t>
      </w:r>
      <w:r w:rsidR="00360273">
        <w:rPr>
          <w:lang w:val="en-US" w:eastAsia="zh-CN"/>
        </w:rPr>
        <w:t>at</w:t>
      </w:r>
      <w:r w:rsidR="007D7F00">
        <w:rPr>
          <w:lang w:val="en-US" w:eastAsia="zh-CN"/>
        </w:rPr>
        <w:t xml:space="preserve"> the </w:t>
      </w:r>
      <w:r w:rsidR="005A5DAF">
        <w:rPr>
          <w:lang w:val="en-US" w:eastAsia="zh-CN"/>
        </w:rPr>
        <w:t xml:space="preserve">vertical </w:t>
      </w:r>
      <w:r w:rsidR="007D7F00">
        <w:rPr>
          <w:lang w:val="en-US" w:eastAsia="zh-CN"/>
        </w:rPr>
        <w:t>are not connect directly.</w:t>
      </w:r>
    </w:p>
    <w:p w14:paraId="0DAAF02B" w14:textId="5554A244" w:rsidR="00B50D51" w:rsidRPr="004201AD" w:rsidRDefault="005418AF" w:rsidP="007D7F00">
      <w:pPr>
        <w:ind w:leftChars="300" w:left="850" w:hangingChars="125" w:hanging="250"/>
        <w:rPr>
          <w:rFonts w:eastAsia="Times New Roman"/>
          <w:color w:val="auto"/>
          <w:lang w:eastAsia="en-US"/>
        </w:rPr>
      </w:pPr>
      <w:r>
        <w:rPr>
          <w:rFonts w:eastAsia="Times New Roman"/>
          <w:color w:val="auto"/>
          <w:lang w:val="en-US" w:eastAsia="en-US"/>
        </w:rPr>
        <w:t>b</w:t>
      </w:r>
      <w:r w:rsidR="003916D2">
        <w:rPr>
          <w:rFonts w:eastAsia="Times New Roman"/>
          <w:color w:val="auto"/>
          <w:lang w:val="en-US" w:eastAsia="en-US"/>
        </w:rPr>
        <w:t>.</w:t>
      </w:r>
      <w:r w:rsidR="00B50D51" w:rsidRPr="00F52ED2">
        <w:rPr>
          <w:rFonts w:eastAsia="Times New Roman"/>
          <w:color w:val="auto"/>
          <w:lang w:val="en-US" w:eastAsia="en-US"/>
        </w:rPr>
        <w:tab/>
      </w:r>
      <w:r w:rsidR="00B50D51">
        <w:rPr>
          <w:rFonts w:eastAsia="Times New Roman"/>
          <w:color w:val="auto"/>
          <w:lang w:val="en-US" w:eastAsia="en-US"/>
        </w:rPr>
        <w:t xml:space="preserve">How </w:t>
      </w:r>
      <w:r w:rsidR="004D4C1A">
        <w:rPr>
          <w:rFonts w:eastAsia="Times New Roman"/>
          <w:color w:val="auto"/>
          <w:lang w:val="en-US" w:eastAsia="en-US"/>
        </w:rPr>
        <w:t xml:space="preserve">to authorize </w:t>
      </w:r>
      <w:r w:rsidR="005F1511">
        <w:rPr>
          <w:rFonts w:eastAsia="Times New Roman"/>
          <w:color w:val="auto"/>
          <w:lang w:val="en-US" w:eastAsia="en-US"/>
        </w:rPr>
        <w:t>enterprise’s</w:t>
      </w:r>
      <w:r w:rsidR="00EC1AD4">
        <w:rPr>
          <w:rFonts w:eastAsia="Times New Roman"/>
          <w:color w:val="auto"/>
          <w:lang w:val="en-US" w:eastAsia="en-US"/>
        </w:rPr>
        <w:t xml:space="preserve"> </w:t>
      </w:r>
      <w:r w:rsidR="004D4C1A">
        <w:rPr>
          <w:rFonts w:eastAsia="Times New Roman"/>
          <w:color w:val="auto"/>
          <w:lang w:val="en-US" w:eastAsia="en-US"/>
        </w:rPr>
        <w:t xml:space="preserve">UEs to obtain subscription data </w:t>
      </w:r>
      <w:r w:rsidR="005F1511">
        <w:rPr>
          <w:rFonts w:eastAsia="Times New Roman"/>
          <w:color w:val="auto"/>
          <w:lang w:val="en-US" w:eastAsia="en-US"/>
        </w:rPr>
        <w:t>from</w:t>
      </w:r>
      <w:r w:rsidR="004D4C1A">
        <w:rPr>
          <w:rFonts w:eastAsia="Times New Roman"/>
          <w:color w:val="auto"/>
          <w:lang w:val="en-US" w:eastAsia="en-US"/>
        </w:rPr>
        <w:t xml:space="preserve"> UDM </w:t>
      </w:r>
      <w:r w:rsidR="00360273">
        <w:rPr>
          <w:rFonts w:eastAsia="Times New Roman"/>
          <w:color w:val="auto"/>
          <w:lang w:val="en-US" w:eastAsia="en-US"/>
        </w:rPr>
        <w:t>deployed at</w:t>
      </w:r>
      <w:r w:rsidR="004D4C1A">
        <w:rPr>
          <w:rFonts w:eastAsia="Times New Roman"/>
          <w:color w:val="auto"/>
          <w:lang w:val="en-US" w:eastAsia="en-US"/>
        </w:rPr>
        <w:t xml:space="preserve"> vertical</w:t>
      </w:r>
      <w:r w:rsidR="00B20B6E">
        <w:rPr>
          <w:rFonts w:eastAsia="Times New Roman"/>
          <w:color w:val="auto"/>
          <w:lang w:val="en-US" w:eastAsia="en-US"/>
        </w:rPr>
        <w:t xml:space="preserve"> </w:t>
      </w:r>
      <w:r w:rsidR="00A56B5D">
        <w:rPr>
          <w:rFonts w:eastAsia="Times New Roman"/>
          <w:color w:val="auto"/>
          <w:lang w:val="en-US" w:eastAsia="en-US"/>
        </w:rPr>
        <w:t>after</w:t>
      </w:r>
      <w:r w:rsidR="0014457F">
        <w:rPr>
          <w:rFonts w:eastAsia="Times New Roman"/>
          <w:color w:val="auto"/>
          <w:lang w:val="en-US" w:eastAsia="en-US"/>
        </w:rPr>
        <w:t xml:space="preserve"> enterprise’</w:t>
      </w:r>
      <w:r w:rsidR="00A56B5D">
        <w:rPr>
          <w:rFonts w:eastAsia="Times New Roman"/>
          <w:color w:val="auto"/>
          <w:lang w:val="en-US" w:eastAsia="en-US"/>
        </w:rPr>
        <w:t xml:space="preserve"> UEs </w:t>
      </w:r>
      <w:r w:rsidR="00D827AB">
        <w:rPr>
          <w:rFonts w:eastAsia="Times New Roman"/>
          <w:color w:val="auto"/>
          <w:lang w:val="en-US" w:eastAsia="en-US"/>
        </w:rPr>
        <w:t xml:space="preserve">being </w:t>
      </w:r>
      <w:r w:rsidR="00A56B5D">
        <w:rPr>
          <w:rFonts w:eastAsia="Times New Roman"/>
          <w:color w:val="auto"/>
          <w:lang w:val="en-US" w:eastAsia="en-US"/>
        </w:rPr>
        <w:t xml:space="preserve">authenticated through </w:t>
      </w:r>
      <w:r w:rsidR="00D827AB">
        <w:rPr>
          <w:rFonts w:eastAsia="Times New Roman"/>
          <w:color w:val="auto"/>
          <w:lang w:val="en-US" w:eastAsia="en-US"/>
        </w:rPr>
        <w:t xml:space="preserve">the </w:t>
      </w:r>
      <w:r w:rsidR="00A56B5D">
        <w:rPr>
          <w:rFonts w:eastAsia="Times New Roman"/>
          <w:color w:val="auto"/>
          <w:lang w:val="en-US" w:eastAsia="en-US"/>
        </w:rPr>
        <w:t xml:space="preserve">AUSF and UDM located in the </w:t>
      </w:r>
      <w:r w:rsidR="00962772">
        <w:rPr>
          <w:rFonts w:eastAsia="Times New Roman"/>
          <w:color w:val="auto"/>
          <w:lang w:val="en-US" w:eastAsia="en-US"/>
        </w:rPr>
        <w:t xml:space="preserve">PLMN </w:t>
      </w:r>
      <w:r w:rsidR="00360273">
        <w:rPr>
          <w:rFonts w:eastAsia="Times New Roman"/>
          <w:color w:val="auto"/>
          <w:lang w:val="en-US" w:eastAsia="en-US"/>
        </w:rPr>
        <w:t>operator network</w:t>
      </w:r>
      <w:r w:rsidR="004D4C1A">
        <w:rPr>
          <w:rFonts w:eastAsia="Times New Roman"/>
          <w:color w:val="auto"/>
          <w:lang w:val="en-US" w:eastAsia="en-US"/>
        </w:rPr>
        <w:t xml:space="preserve">. </w:t>
      </w:r>
    </w:p>
    <w:p w14:paraId="273AECA1" w14:textId="6F52C4CB" w:rsidR="00E951AE" w:rsidRDefault="005418AF" w:rsidP="00934107">
      <w:pPr>
        <w:ind w:left="568" w:hanging="284"/>
        <w:rPr>
          <w:rFonts w:eastAsia="Times New Roman"/>
          <w:color w:val="auto"/>
          <w:lang w:eastAsia="en-US"/>
        </w:rPr>
      </w:pPr>
      <w:r>
        <w:rPr>
          <w:rFonts w:eastAsia="Times New Roman"/>
          <w:color w:val="auto"/>
          <w:lang w:val="en-US" w:eastAsia="en-US"/>
        </w:rPr>
        <w:t>3</w:t>
      </w:r>
      <w:r w:rsidR="003916D2">
        <w:rPr>
          <w:rFonts w:eastAsia="Times New Roman"/>
          <w:color w:val="auto"/>
          <w:lang w:val="en-US" w:eastAsia="en-US"/>
        </w:rPr>
        <w:t>.</w:t>
      </w:r>
      <w:r w:rsidR="00E951AE" w:rsidRPr="00F52ED2">
        <w:rPr>
          <w:rFonts w:eastAsia="Times New Roman"/>
          <w:color w:val="auto"/>
          <w:lang w:val="en-US" w:eastAsia="en-US"/>
        </w:rPr>
        <w:tab/>
      </w:r>
      <w:r w:rsidR="00E951AE">
        <w:rPr>
          <w:rFonts w:eastAsia="Times New Roman"/>
          <w:color w:val="auto"/>
          <w:lang w:val="en-US" w:eastAsia="en-US"/>
        </w:rPr>
        <w:t xml:space="preserve">Whether </w:t>
      </w:r>
      <w:r w:rsidR="00E951AE" w:rsidRPr="00AA1808">
        <w:rPr>
          <w:rFonts w:eastAsia="Times New Roman"/>
          <w:color w:val="auto"/>
          <w:lang w:eastAsia="en-US"/>
        </w:rPr>
        <w:t>a</w:t>
      </w:r>
      <w:r w:rsidR="00E951AE">
        <w:rPr>
          <w:rFonts w:eastAsia="Times New Roman"/>
          <w:color w:val="auto"/>
          <w:lang w:eastAsia="en-US"/>
        </w:rPr>
        <w:t xml:space="preserve">nd how to support </w:t>
      </w:r>
      <w:r w:rsidR="000E5130">
        <w:rPr>
          <w:rFonts w:eastAsia="Times New Roman"/>
          <w:color w:val="auto"/>
          <w:lang w:eastAsia="en-US"/>
        </w:rPr>
        <w:t>the</w:t>
      </w:r>
      <w:r w:rsidR="007B49A5">
        <w:rPr>
          <w:rFonts w:eastAsia="Times New Roman"/>
          <w:color w:val="auto"/>
          <w:lang w:eastAsia="en-US"/>
        </w:rPr>
        <w:t xml:space="preserve"> positioning</w:t>
      </w:r>
      <w:r w:rsidR="000E5130">
        <w:rPr>
          <w:rFonts w:eastAsia="Times New Roman"/>
          <w:color w:val="auto"/>
          <w:lang w:eastAsia="en-US"/>
        </w:rPr>
        <w:t xml:space="preserve"> scenario where</w:t>
      </w:r>
      <w:r w:rsidR="00AE7329">
        <w:rPr>
          <w:rFonts w:eastAsia="Times New Roman"/>
          <w:color w:val="auto"/>
          <w:lang w:eastAsia="en-US"/>
        </w:rPr>
        <w:t xml:space="preserve"> </w:t>
      </w:r>
      <w:r w:rsidR="007B49A5">
        <w:rPr>
          <w:rFonts w:eastAsia="Times New Roman"/>
          <w:color w:val="auto"/>
          <w:lang w:eastAsia="en-US"/>
        </w:rPr>
        <w:t>the vertical</w:t>
      </w:r>
      <w:r w:rsidR="00A94DEE">
        <w:rPr>
          <w:rFonts w:eastAsia="Times New Roman"/>
          <w:color w:val="auto"/>
          <w:lang w:eastAsia="en-US"/>
        </w:rPr>
        <w:t xml:space="preserve"> which may contain dedicated AMF, SMF and UPF</w:t>
      </w:r>
      <w:r w:rsidR="007B49A5">
        <w:rPr>
          <w:rFonts w:eastAsia="Times New Roman"/>
          <w:color w:val="auto"/>
          <w:lang w:eastAsia="en-US"/>
        </w:rPr>
        <w:t xml:space="preserve"> communicates with the LMF</w:t>
      </w:r>
      <w:r w:rsidR="00A94DEE">
        <w:rPr>
          <w:rFonts w:eastAsia="Times New Roman"/>
          <w:color w:val="auto"/>
          <w:lang w:eastAsia="en-US"/>
        </w:rPr>
        <w:t xml:space="preserve"> located</w:t>
      </w:r>
      <w:r w:rsidR="007B49A5">
        <w:rPr>
          <w:rFonts w:eastAsia="Times New Roman"/>
          <w:color w:val="auto"/>
          <w:lang w:eastAsia="en-US"/>
        </w:rPr>
        <w:t xml:space="preserve"> </w:t>
      </w:r>
      <w:r w:rsidR="00A65D73">
        <w:rPr>
          <w:rFonts w:eastAsia="Times New Roman"/>
          <w:color w:val="auto"/>
          <w:lang w:eastAsia="en-US"/>
        </w:rPr>
        <w:t>i</w:t>
      </w:r>
      <w:r w:rsidR="007B49A5">
        <w:rPr>
          <w:rFonts w:eastAsia="Times New Roman"/>
          <w:color w:val="auto"/>
          <w:lang w:eastAsia="en-US"/>
        </w:rPr>
        <w:t xml:space="preserve">n </w:t>
      </w:r>
      <w:r w:rsidR="00A051A0">
        <w:rPr>
          <w:rFonts w:eastAsia="Times New Roman"/>
          <w:color w:val="auto"/>
          <w:lang w:eastAsia="en-US"/>
        </w:rPr>
        <w:t xml:space="preserve">the </w:t>
      </w:r>
      <w:r w:rsidR="002E7626">
        <w:rPr>
          <w:rFonts w:eastAsia="Times New Roman"/>
          <w:color w:val="auto"/>
          <w:lang w:eastAsia="en-US"/>
        </w:rPr>
        <w:t>operator’s network</w:t>
      </w:r>
      <w:r w:rsidR="007B49A5">
        <w:rPr>
          <w:rFonts w:eastAsia="Times New Roman"/>
          <w:color w:val="auto"/>
          <w:lang w:eastAsia="en-US"/>
        </w:rPr>
        <w:t>.</w:t>
      </w:r>
    </w:p>
    <w:p w14:paraId="644CD3A5" w14:textId="02B83195" w:rsidR="00D86F77" w:rsidRPr="00D86F77" w:rsidRDefault="005418AF" w:rsidP="00934107">
      <w:pPr>
        <w:ind w:left="568" w:hanging="284"/>
        <w:rPr>
          <w:rFonts w:eastAsia="Times New Roman"/>
          <w:color w:val="auto"/>
          <w:lang w:eastAsia="en-US"/>
        </w:rPr>
      </w:pPr>
      <w:r>
        <w:rPr>
          <w:rFonts w:eastAsia="Times New Roman"/>
          <w:color w:val="auto"/>
          <w:lang w:val="en-US" w:eastAsia="en-US"/>
        </w:rPr>
        <w:t>4</w:t>
      </w:r>
      <w:r w:rsidR="003916D2">
        <w:rPr>
          <w:rFonts w:eastAsia="Times New Roman"/>
          <w:color w:val="auto"/>
          <w:lang w:val="en-US" w:eastAsia="en-US"/>
        </w:rPr>
        <w:t>.</w:t>
      </w:r>
      <w:r w:rsidR="00D86F77" w:rsidRPr="00F52ED2">
        <w:rPr>
          <w:rFonts w:eastAsia="Times New Roman"/>
          <w:color w:val="auto"/>
          <w:lang w:val="en-US" w:eastAsia="en-US"/>
        </w:rPr>
        <w:tab/>
      </w:r>
      <w:r w:rsidR="00D86F77">
        <w:rPr>
          <w:rFonts w:eastAsia="Times New Roman"/>
          <w:color w:val="auto"/>
          <w:lang w:val="en-US" w:eastAsia="en-US"/>
        </w:rPr>
        <w:t xml:space="preserve">Whether </w:t>
      </w:r>
      <w:r w:rsidR="00D86F77" w:rsidRPr="00AA1808">
        <w:rPr>
          <w:rFonts w:eastAsia="Times New Roman"/>
          <w:color w:val="auto"/>
          <w:lang w:eastAsia="en-US"/>
        </w:rPr>
        <w:t>a</w:t>
      </w:r>
      <w:r w:rsidR="00D86F77">
        <w:rPr>
          <w:rFonts w:eastAsia="Times New Roman"/>
          <w:color w:val="auto"/>
          <w:lang w:eastAsia="en-US"/>
        </w:rPr>
        <w:t>nd how to support the</w:t>
      </w:r>
      <w:r w:rsidR="009B2903">
        <w:rPr>
          <w:rFonts w:eastAsia="Times New Roman"/>
          <w:color w:val="auto"/>
          <w:lang w:eastAsia="en-US"/>
        </w:rPr>
        <w:t xml:space="preserve"> analysis</w:t>
      </w:r>
      <w:r w:rsidR="00D86F77">
        <w:rPr>
          <w:rFonts w:eastAsia="Times New Roman"/>
          <w:color w:val="auto"/>
          <w:lang w:eastAsia="en-US"/>
        </w:rPr>
        <w:t xml:space="preserve"> scenario where the vertical</w:t>
      </w:r>
      <w:r w:rsidR="002E7626">
        <w:rPr>
          <w:rFonts w:eastAsia="Times New Roman"/>
          <w:color w:val="auto"/>
          <w:lang w:eastAsia="en-US"/>
        </w:rPr>
        <w:t xml:space="preserve"> </w:t>
      </w:r>
      <w:r w:rsidR="00C01EA0">
        <w:rPr>
          <w:rFonts w:eastAsia="Times New Roman"/>
          <w:color w:val="auto"/>
          <w:lang w:eastAsia="en-US"/>
        </w:rPr>
        <w:t>which may contain dedicated AMF, SMF and UPF</w:t>
      </w:r>
      <w:r w:rsidR="00C01EA0" w:rsidDel="00C01EA0">
        <w:rPr>
          <w:rFonts w:eastAsia="Times New Roman"/>
          <w:color w:val="auto"/>
          <w:lang w:eastAsia="en-US"/>
        </w:rPr>
        <w:t xml:space="preserve"> </w:t>
      </w:r>
      <w:r w:rsidR="00D86F77">
        <w:rPr>
          <w:rFonts w:eastAsia="Times New Roman"/>
          <w:color w:val="auto"/>
          <w:lang w:eastAsia="en-US"/>
        </w:rPr>
        <w:t>communicates with the NWDAF</w:t>
      </w:r>
      <w:r w:rsidR="002E7626">
        <w:rPr>
          <w:rFonts w:eastAsia="Times New Roman"/>
          <w:color w:val="auto"/>
          <w:lang w:eastAsia="en-US"/>
        </w:rPr>
        <w:t xml:space="preserve"> deployed</w:t>
      </w:r>
      <w:r w:rsidR="00D86F77">
        <w:rPr>
          <w:rFonts w:eastAsia="Times New Roman"/>
          <w:color w:val="auto"/>
          <w:lang w:eastAsia="en-US"/>
        </w:rPr>
        <w:t xml:space="preserve"> </w:t>
      </w:r>
      <w:r w:rsidR="002E7626">
        <w:rPr>
          <w:rFonts w:eastAsia="Times New Roman"/>
          <w:color w:val="auto"/>
          <w:lang w:eastAsia="en-US"/>
        </w:rPr>
        <w:t>at</w:t>
      </w:r>
      <w:r w:rsidR="00D86F77">
        <w:rPr>
          <w:rFonts w:eastAsia="Times New Roman"/>
          <w:color w:val="auto"/>
          <w:lang w:eastAsia="en-US"/>
        </w:rPr>
        <w:t xml:space="preserve"> </w:t>
      </w:r>
      <w:r w:rsidR="00A051A0">
        <w:rPr>
          <w:rFonts w:eastAsia="Times New Roman"/>
          <w:color w:val="auto"/>
          <w:lang w:eastAsia="en-US"/>
        </w:rPr>
        <w:t xml:space="preserve">the </w:t>
      </w:r>
      <w:r w:rsidR="002E7626">
        <w:rPr>
          <w:rFonts w:eastAsia="Times New Roman"/>
          <w:color w:val="auto"/>
          <w:lang w:eastAsia="en-US"/>
        </w:rPr>
        <w:t>operator’s network</w:t>
      </w:r>
      <w:r w:rsidR="00D86F77">
        <w:rPr>
          <w:rFonts w:eastAsia="Times New Roman"/>
          <w:color w:val="auto"/>
          <w:lang w:eastAsia="en-US"/>
        </w:rPr>
        <w:t>.</w:t>
      </w:r>
    </w:p>
    <w:p w14:paraId="0505791E" w14:textId="6FBA075D" w:rsidR="00640015" w:rsidRPr="00A21A0C" w:rsidRDefault="00640015" w:rsidP="00F54400">
      <w:pPr>
        <w:pStyle w:val="B1"/>
        <w:rPr>
          <w:lang w:val="en-GB"/>
        </w:rPr>
      </w:pPr>
      <w:r>
        <w:rPr>
          <w:rFonts w:hint="eastAsia"/>
          <w:lang w:val="en-US" w:eastAsia="zh-CN"/>
        </w:rPr>
        <w:t>3</w:t>
      </w:r>
      <w:r w:rsidRPr="00A7476D">
        <w:rPr>
          <w:lang w:val="en-US"/>
        </w:rPr>
        <w:t xml:space="preserve"> TUs are</w:t>
      </w:r>
      <w:r>
        <w:rPr>
          <w:lang w:val="en-US"/>
        </w:rPr>
        <w:t xml:space="preserve"> foreseen</w:t>
      </w:r>
      <w:r w:rsidRPr="00A7476D">
        <w:rPr>
          <w:lang w:val="en-US"/>
        </w:rPr>
        <w:t xml:space="preserve"> </w:t>
      </w:r>
      <w:r>
        <w:rPr>
          <w:lang w:val="en-US"/>
        </w:rPr>
        <w:t>to complete this study</w:t>
      </w:r>
      <w:r w:rsidRPr="00A7476D">
        <w:rPr>
          <w:lang w:val="en-US"/>
        </w:rPr>
        <w:t>.</w:t>
      </w:r>
      <w:r w:rsidR="003916D2">
        <w:rPr>
          <w:lang w:val="en-US"/>
        </w:rPr>
        <w:t xml:space="preserve"> And 1.5 TUs for normative work.</w:t>
      </w:r>
    </w:p>
    <w:p w14:paraId="3D98DC35" w14:textId="265EC966" w:rsidR="001F4A15" w:rsidRPr="001F4A15" w:rsidRDefault="003F7017" w:rsidP="001F4A15">
      <w:pPr>
        <w:pStyle w:val="2"/>
        <w:rPr>
          <w:lang w:eastAsia="zh-CN"/>
        </w:rPr>
      </w:pPr>
      <w:r w:rsidRPr="009E3475">
        <w:lastRenderedPageBreak/>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47B48C76" w:rsidR="001F4A15" w:rsidRPr="001F4A15" w:rsidRDefault="001F4A15" w:rsidP="001F4A15">
            <w:pPr>
              <w:spacing w:after="0"/>
              <w:rPr>
                <w:color w:val="auto"/>
                <w:lang w:eastAsia="zh-CN"/>
              </w:rPr>
            </w:pPr>
            <w:r w:rsidRPr="001F4A15">
              <w:rPr>
                <w:color w:val="auto"/>
                <w:lang w:eastAsia="zh-CN"/>
              </w:rPr>
              <w:t>Study on</w:t>
            </w:r>
            <w:r w:rsidR="00640015">
              <w:rPr>
                <w:color w:val="auto"/>
                <w:lang w:eastAsia="zh-CN"/>
              </w:rPr>
              <w:t xml:space="preserve"> the</w:t>
            </w:r>
            <w:r w:rsidRPr="001F4A15">
              <w:rPr>
                <w:color w:val="auto"/>
                <w:lang w:eastAsia="zh-CN"/>
              </w:rPr>
              <w:t xml:space="preserve"> </w:t>
            </w:r>
            <w:r w:rsidRPr="001F4A15">
              <w:rPr>
                <w:rFonts w:hint="eastAsia"/>
                <w:color w:val="auto"/>
                <w:lang w:eastAsia="zh-CN"/>
              </w:rPr>
              <w:t xml:space="preserve">support </w:t>
            </w:r>
            <w:r>
              <w:rPr>
                <w:color w:val="auto"/>
                <w:lang w:eastAsia="zh-CN"/>
              </w:rPr>
              <w:t>for</w:t>
            </w:r>
            <w:r w:rsidR="00640015">
              <w:rPr>
                <w:color w:val="auto"/>
                <w:lang w:eastAsia="zh-CN"/>
              </w:rPr>
              <w:t xml:space="preserve"> Separation and Isolation of NF and </w:t>
            </w:r>
            <w:r w:rsidR="00560DC7">
              <w:rPr>
                <w:color w:val="auto"/>
                <w:lang w:eastAsia="zh-CN"/>
              </w:rPr>
              <w:t>D</w:t>
            </w:r>
            <w:r w:rsidR="00640015">
              <w:rPr>
                <w:color w:val="auto"/>
                <w:lang w:eastAsia="zh-CN"/>
              </w:rPr>
              <w:t>ata</w:t>
            </w:r>
            <w:r>
              <w:rPr>
                <w:color w:val="auto"/>
                <w:lang w:eastAsia="zh-CN"/>
              </w:rPr>
              <w:t xml:space="preserve"> </w:t>
            </w:r>
            <w:r w:rsidR="00A3686B">
              <w:rPr>
                <w:color w:val="auto"/>
                <w:lang w:eastAsia="zh-CN"/>
              </w:rPr>
              <w:t>in 5GC</w:t>
            </w:r>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color w:val="auto"/>
          <w:lang w:eastAsia="zh-CN"/>
        </w:rPr>
      </w:pPr>
    </w:p>
    <w:p w14:paraId="4B64D54A" w14:textId="032021AA" w:rsidR="00D130C0" w:rsidRPr="00D130C0" w:rsidRDefault="00D130C0" w:rsidP="00D130C0">
      <w:pPr>
        <w:keepLines/>
        <w:ind w:left="1135" w:hanging="851"/>
        <w:rPr>
          <w:color w:val="auto"/>
          <w:lang w:eastAsia="zh-CN"/>
        </w:rPr>
      </w:pPr>
    </w:p>
    <w:p w14:paraId="1014CA4E" w14:textId="77777777" w:rsidR="00D130C0" w:rsidRPr="00D130C0" w:rsidRDefault="00D130C0"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4" w:name="_Hlk79519706"/>
            <w:proofErr w:type="spellStart"/>
            <w:r w:rsidRPr="00B44681">
              <w:t>Spreadtrum</w:t>
            </w:r>
            <w:proofErr w:type="spellEnd"/>
            <w:r w:rsidRPr="00B44681">
              <w:t xml:space="preserve"> Communications</w:t>
            </w:r>
          </w:p>
        </w:tc>
      </w:tr>
      <w:bookmarkEnd w:id="4"/>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r>
              <w:rPr>
                <w:rFonts w:hint="eastAsia"/>
                <w:lang w:eastAsia="zh-CN"/>
              </w:rPr>
              <w:t>H</w:t>
            </w:r>
            <w:r>
              <w:rPr>
                <w:lang w:eastAsia="zh-CN"/>
              </w:rPr>
              <w:t>uawei</w:t>
            </w:r>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proofErr w:type="spellStart"/>
            <w:r>
              <w:rPr>
                <w:rFonts w:hint="eastAsia"/>
                <w:lang w:eastAsia="zh-CN"/>
              </w:rPr>
              <w:t>H</w:t>
            </w:r>
            <w:r>
              <w:rPr>
                <w:lang w:eastAsia="zh-CN"/>
              </w:rPr>
              <w:t>i</w:t>
            </w:r>
            <w:r w:rsidR="00E951AE">
              <w:rPr>
                <w:lang w:eastAsia="zh-CN"/>
              </w:rPr>
              <w:t>S</w:t>
            </w:r>
            <w:r>
              <w:rPr>
                <w:lang w:eastAsia="zh-CN"/>
              </w:rPr>
              <w:t>ilicon</w:t>
            </w:r>
            <w:proofErr w:type="spellEnd"/>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place">
        <w:smartTag w:uri="urn:schemas-microsoft-com:office:smarttags" w:element="City">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68CE" w14:textId="77777777" w:rsidR="00BB630D" w:rsidRDefault="00BB630D">
      <w:r>
        <w:separator/>
      </w:r>
    </w:p>
  </w:endnote>
  <w:endnote w:type="continuationSeparator" w:id="0">
    <w:p w14:paraId="4E83CFB4" w14:textId="77777777" w:rsidR="00BB630D" w:rsidRDefault="00BB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9569" w14:textId="77777777" w:rsidR="00BB630D" w:rsidRDefault="00BB630D">
      <w:r>
        <w:separator/>
      </w:r>
    </w:p>
  </w:footnote>
  <w:footnote w:type="continuationSeparator" w:id="0">
    <w:p w14:paraId="55E40B46" w14:textId="77777777" w:rsidR="00BB630D" w:rsidRDefault="00BB6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C4"/>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83D17"/>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3E58"/>
    <w:rsid w:val="00135F2B"/>
    <w:rsid w:val="00136B03"/>
    <w:rsid w:val="001407AE"/>
    <w:rsid w:val="00143420"/>
    <w:rsid w:val="0014389C"/>
    <w:rsid w:val="0014457F"/>
    <w:rsid w:val="00144B1B"/>
    <w:rsid w:val="00145F55"/>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17D3"/>
    <w:rsid w:val="00193F00"/>
    <w:rsid w:val="00194B4B"/>
    <w:rsid w:val="00196A5A"/>
    <w:rsid w:val="001971AF"/>
    <w:rsid w:val="0019762A"/>
    <w:rsid w:val="001A10D5"/>
    <w:rsid w:val="001A638B"/>
    <w:rsid w:val="001B02EF"/>
    <w:rsid w:val="001B03A9"/>
    <w:rsid w:val="001B0E20"/>
    <w:rsid w:val="001B0E53"/>
    <w:rsid w:val="001B43B1"/>
    <w:rsid w:val="001B66C5"/>
    <w:rsid w:val="001B6D9A"/>
    <w:rsid w:val="001B717C"/>
    <w:rsid w:val="001B73F7"/>
    <w:rsid w:val="001C516D"/>
    <w:rsid w:val="001C519A"/>
    <w:rsid w:val="001C5C86"/>
    <w:rsid w:val="001D58D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4840"/>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02C"/>
    <w:rsid w:val="002C6533"/>
    <w:rsid w:val="002C659A"/>
    <w:rsid w:val="002C7923"/>
    <w:rsid w:val="002D0387"/>
    <w:rsid w:val="002D17A2"/>
    <w:rsid w:val="002D181A"/>
    <w:rsid w:val="002D40E2"/>
    <w:rsid w:val="002E013C"/>
    <w:rsid w:val="002E5AF2"/>
    <w:rsid w:val="002E7626"/>
    <w:rsid w:val="002E7A9E"/>
    <w:rsid w:val="002F5B81"/>
    <w:rsid w:val="003023D0"/>
    <w:rsid w:val="003050D1"/>
    <w:rsid w:val="00305385"/>
    <w:rsid w:val="00305517"/>
    <w:rsid w:val="00307304"/>
    <w:rsid w:val="0030767B"/>
    <w:rsid w:val="00315CF9"/>
    <w:rsid w:val="003163A4"/>
    <w:rsid w:val="003200AB"/>
    <w:rsid w:val="003205AD"/>
    <w:rsid w:val="00321F76"/>
    <w:rsid w:val="0032242B"/>
    <w:rsid w:val="00322770"/>
    <w:rsid w:val="0032442B"/>
    <w:rsid w:val="0033027F"/>
    <w:rsid w:val="00330CA3"/>
    <w:rsid w:val="00334704"/>
    <w:rsid w:val="00335FB2"/>
    <w:rsid w:val="00336C5E"/>
    <w:rsid w:val="0034186D"/>
    <w:rsid w:val="00343067"/>
    <w:rsid w:val="003436C5"/>
    <w:rsid w:val="00344158"/>
    <w:rsid w:val="0034556A"/>
    <w:rsid w:val="00353178"/>
    <w:rsid w:val="00355159"/>
    <w:rsid w:val="00355F8A"/>
    <w:rsid w:val="0035703A"/>
    <w:rsid w:val="00360273"/>
    <w:rsid w:val="003653C9"/>
    <w:rsid w:val="003667FA"/>
    <w:rsid w:val="00370157"/>
    <w:rsid w:val="00374057"/>
    <w:rsid w:val="00374413"/>
    <w:rsid w:val="00375998"/>
    <w:rsid w:val="0037781D"/>
    <w:rsid w:val="00382159"/>
    <w:rsid w:val="0038359C"/>
    <w:rsid w:val="00386156"/>
    <w:rsid w:val="00386AF1"/>
    <w:rsid w:val="00387463"/>
    <w:rsid w:val="003914E4"/>
    <w:rsid w:val="003916D2"/>
    <w:rsid w:val="00391E60"/>
    <w:rsid w:val="00397892"/>
    <w:rsid w:val="003A1EB0"/>
    <w:rsid w:val="003A3D0E"/>
    <w:rsid w:val="003A40E2"/>
    <w:rsid w:val="003A7ADE"/>
    <w:rsid w:val="003B1277"/>
    <w:rsid w:val="003B6DD8"/>
    <w:rsid w:val="003B7221"/>
    <w:rsid w:val="003C3138"/>
    <w:rsid w:val="003C6DA6"/>
    <w:rsid w:val="003D1D06"/>
    <w:rsid w:val="003D2D1C"/>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570C4"/>
    <w:rsid w:val="00470DC2"/>
    <w:rsid w:val="00472C3A"/>
    <w:rsid w:val="004806C5"/>
    <w:rsid w:val="00481A3E"/>
    <w:rsid w:val="0048267C"/>
    <w:rsid w:val="00486257"/>
    <w:rsid w:val="00487314"/>
    <w:rsid w:val="004876B9"/>
    <w:rsid w:val="00490194"/>
    <w:rsid w:val="00493A79"/>
    <w:rsid w:val="00494B8E"/>
    <w:rsid w:val="00495D43"/>
    <w:rsid w:val="00497605"/>
    <w:rsid w:val="00497970"/>
    <w:rsid w:val="004A0C37"/>
    <w:rsid w:val="004A5B16"/>
    <w:rsid w:val="004A6A60"/>
    <w:rsid w:val="004B3B70"/>
    <w:rsid w:val="004B607F"/>
    <w:rsid w:val="004B6F9E"/>
    <w:rsid w:val="004C1940"/>
    <w:rsid w:val="004C1974"/>
    <w:rsid w:val="004C2FF0"/>
    <w:rsid w:val="004C5197"/>
    <w:rsid w:val="004D2CEB"/>
    <w:rsid w:val="004D429F"/>
    <w:rsid w:val="004D4C1A"/>
    <w:rsid w:val="004D4EEE"/>
    <w:rsid w:val="004E3545"/>
    <w:rsid w:val="004E37B6"/>
    <w:rsid w:val="004E6F8A"/>
    <w:rsid w:val="004F088C"/>
    <w:rsid w:val="004F49EA"/>
    <w:rsid w:val="004F4C2A"/>
    <w:rsid w:val="004F5A47"/>
    <w:rsid w:val="00500C1A"/>
    <w:rsid w:val="00500E55"/>
    <w:rsid w:val="0051089E"/>
    <w:rsid w:val="00511765"/>
    <w:rsid w:val="00512AE4"/>
    <w:rsid w:val="00512E4F"/>
    <w:rsid w:val="005135C3"/>
    <w:rsid w:val="00520C54"/>
    <w:rsid w:val="00521CC6"/>
    <w:rsid w:val="00521F6F"/>
    <w:rsid w:val="0052215B"/>
    <w:rsid w:val="005249B7"/>
    <w:rsid w:val="00527B3D"/>
    <w:rsid w:val="00533768"/>
    <w:rsid w:val="00535C06"/>
    <w:rsid w:val="005407FB"/>
    <w:rsid w:val="005415C0"/>
    <w:rsid w:val="005418AF"/>
    <w:rsid w:val="00543566"/>
    <w:rsid w:val="00544748"/>
    <w:rsid w:val="00546806"/>
    <w:rsid w:val="00546B1C"/>
    <w:rsid w:val="00554A1D"/>
    <w:rsid w:val="00554C8B"/>
    <w:rsid w:val="005573BB"/>
    <w:rsid w:val="00557B2E"/>
    <w:rsid w:val="00560DC7"/>
    <w:rsid w:val="00561267"/>
    <w:rsid w:val="0056560B"/>
    <w:rsid w:val="00565615"/>
    <w:rsid w:val="0057053E"/>
    <w:rsid w:val="00570731"/>
    <w:rsid w:val="00574EE3"/>
    <w:rsid w:val="005756DA"/>
    <w:rsid w:val="005757E2"/>
    <w:rsid w:val="00582C8D"/>
    <w:rsid w:val="00583421"/>
    <w:rsid w:val="005843FC"/>
    <w:rsid w:val="00586D69"/>
    <w:rsid w:val="00590087"/>
    <w:rsid w:val="00595B5F"/>
    <w:rsid w:val="005A4C2D"/>
    <w:rsid w:val="005A5DAF"/>
    <w:rsid w:val="005B2873"/>
    <w:rsid w:val="005B32AC"/>
    <w:rsid w:val="005B767A"/>
    <w:rsid w:val="005C1688"/>
    <w:rsid w:val="005C1EC9"/>
    <w:rsid w:val="005C2488"/>
    <w:rsid w:val="005C4F58"/>
    <w:rsid w:val="005C7BE6"/>
    <w:rsid w:val="005D23A4"/>
    <w:rsid w:val="005D3FEC"/>
    <w:rsid w:val="005D44BE"/>
    <w:rsid w:val="005D6D21"/>
    <w:rsid w:val="005D6DAA"/>
    <w:rsid w:val="005E16EA"/>
    <w:rsid w:val="005E3087"/>
    <w:rsid w:val="005E3CA9"/>
    <w:rsid w:val="005E7017"/>
    <w:rsid w:val="005F02C2"/>
    <w:rsid w:val="005F0527"/>
    <w:rsid w:val="005F1511"/>
    <w:rsid w:val="00601431"/>
    <w:rsid w:val="00602689"/>
    <w:rsid w:val="0060593C"/>
    <w:rsid w:val="00611EC4"/>
    <w:rsid w:val="00611FB7"/>
    <w:rsid w:val="006161C4"/>
    <w:rsid w:val="006163DA"/>
    <w:rsid w:val="00620B3F"/>
    <w:rsid w:val="0062142A"/>
    <w:rsid w:val="006238CD"/>
    <w:rsid w:val="00624138"/>
    <w:rsid w:val="00627142"/>
    <w:rsid w:val="00631C6F"/>
    <w:rsid w:val="00631E82"/>
    <w:rsid w:val="00631EE7"/>
    <w:rsid w:val="0063509E"/>
    <w:rsid w:val="0063623F"/>
    <w:rsid w:val="00636A06"/>
    <w:rsid w:val="00640015"/>
    <w:rsid w:val="0064110F"/>
    <w:rsid w:val="006418C6"/>
    <w:rsid w:val="00643EF3"/>
    <w:rsid w:val="00647272"/>
    <w:rsid w:val="00647358"/>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35987"/>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31D7"/>
    <w:rsid w:val="007974F5"/>
    <w:rsid w:val="007A2067"/>
    <w:rsid w:val="007A35C6"/>
    <w:rsid w:val="007A55F0"/>
    <w:rsid w:val="007A73B5"/>
    <w:rsid w:val="007A74F8"/>
    <w:rsid w:val="007B0F49"/>
    <w:rsid w:val="007B49A5"/>
    <w:rsid w:val="007B626F"/>
    <w:rsid w:val="007C211E"/>
    <w:rsid w:val="007C3571"/>
    <w:rsid w:val="007C65F4"/>
    <w:rsid w:val="007C7E14"/>
    <w:rsid w:val="007D516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3718D"/>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5E3D"/>
    <w:rsid w:val="00896DCD"/>
    <w:rsid w:val="008A04D9"/>
    <w:rsid w:val="008A76FD"/>
    <w:rsid w:val="008A7D53"/>
    <w:rsid w:val="008B11B8"/>
    <w:rsid w:val="008B1BDA"/>
    <w:rsid w:val="008B2012"/>
    <w:rsid w:val="008B2C9C"/>
    <w:rsid w:val="008B2D09"/>
    <w:rsid w:val="008B3328"/>
    <w:rsid w:val="008B5CD2"/>
    <w:rsid w:val="008B64E1"/>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5C7"/>
    <w:rsid w:val="00944B28"/>
    <w:rsid w:val="009458FD"/>
    <w:rsid w:val="00945EB0"/>
    <w:rsid w:val="00946BDF"/>
    <w:rsid w:val="00950272"/>
    <w:rsid w:val="00951002"/>
    <w:rsid w:val="009611F0"/>
    <w:rsid w:val="00962772"/>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86B"/>
    <w:rsid w:val="00A36D61"/>
    <w:rsid w:val="00A42573"/>
    <w:rsid w:val="00A444A4"/>
    <w:rsid w:val="00A52069"/>
    <w:rsid w:val="00A54036"/>
    <w:rsid w:val="00A545D9"/>
    <w:rsid w:val="00A55841"/>
    <w:rsid w:val="00A56B5D"/>
    <w:rsid w:val="00A61296"/>
    <w:rsid w:val="00A61E86"/>
    <w:rsid w:val="00A65D73"/>
    <w:rsid w:val="00A67467"/>
    <w:rsid w:val="00A700F9"/>
    <w:rsid w:val="00A70E1E"/>
    <w:rsid w:val="00A7501E"/>
    <w:rsid w:val="00A80BB2"/>
    <w:rsid w:val="00A83A29"/>
    <w:rsid w:val="00A917D4"/>
    <w:rsid w:val="00A936B3"/>
    <w:rsid w:val="00A94DEE"/>
    <w:rsid w:val="00A97478"/>
    <w:rsid w:val="00AA017C"/>
    <w:rsid w:val="00AA0D6B"/>
    <w:rsid w:val="00AA1808"/>
    <w:rsid w:val="00AA72AD"/>
    <w:rsid w:val="00AB1BDE"/>
    <w:rsid w:val="00AB6A0D"/>
    <w:rsid w:val="00AD4AA3"/>
    <w:rsid w:val="00AD5226"/>
    <w:rsid w:val="00AD69F4"/>
    <w:rsid w:val="00AD7E01"/>
    <w:rsid w:val="00AE0F0D"/>
    <w:rsid w:val="00AE25BF"/>
    <w:rsid w:val="00AE44E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0B6E"/>
    <w:rsid w:val="00B21541"/>
    <w:rsid w:val="00B22346"/>
    <w:rsid w:val="00B22D1D"/>
    <w:rsid w:val="00B26054"/>
    <w:rsid w:val="00B2712E"/>
    <w:rsid w:val="00B3015C"/>
    <w:rsid w:val="00B35329"/>
    <w:rsid w:val="00B369D4"/>
    <w:rsid w:val="00B36A83"/>
    <w:rsid w:val="00B4117F"/>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630D"/>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BF765A"/>
    <w:rsid w:val="00C01EA0"/>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1652"/>
    <w:rsid w:val="00C72C9F"/>
    <w:rsid w:val="00C75EDE"/>
    <w:rsid w:val="00C83377"/>
    <w:rsid w:val="00C94DC1"/>
    <w:rsid w:val="00C966E5"/>
    <w:rsid w:val="00C96E9D"/>
    <w:rsid w:val="00CA1C1E"/>
    <w:rsid w:val="00CA6EEB"/>
    <w:rsid w:val="00CB2336"/>
    <w:rsid w:val="00CB407D"/>
    <w:rsid w:val="00CB5955"/>
    <w:rsid w:val="00CB5A8B"/>
    <w:rsid w:val="00CC242A"/>
    <w:rsid w:val="00CC278C"/>
    <w:rsid w:val="00CC7B83"/>
    <w:rsid w:val="00CC7D33"/>
    <w:rsid w:val="00CD18C3"/>
    <w:rsid w:val="00CE3508"/>
    <w:rsid w:val="00CE4C2D"/>
    <w:rsid w:val="00CE742C"/>
    <w:rsid w:val="00CF1D3E"/>
    <w:rsid w:val="00CF3CAF"/>
    <w:rsid w:val="00CF5842"/>
    <w:rsid w:val="00CF7F65"/>
    <w:rsid w:val="00D0159F"/>
    <w:rsid w:val="00D015CA"/>
    <w:rsid w:val="00D01CAF"/>
    <w:rsid w:val="00D033B9"/>
    <w:rsid w:val="00D06159"/>
    <w:rsid w:val="00D07C1A"/>
    <w:rsid w:val="00D10C88"/>
    <w:rsid w:val="00D130C0"/>
    <w:rsid w:val="00D212A9"/>
    <w:rsid w:val="00D2174B"/>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657CA"/>
    <w:rsid w:val="00D7012A"/>
    <w:rsid w:val="00D71F40"/>
    <w:rsid w:val="00D73A18"/>
    <w:rsid w:val="00D75CE9"/>
    <w:rsid w:val="00D76117"/>
    <w:rsid w:val="00D76E9B"/>
    <w:rsid w:val="00D77416"/>
    <w:rsid w:val="00D80E98"/>
    <w:rsid w:val="00D827AB"/>
    <w:rsid w:val="00D856E1"/>
    <w:rsid w:val="00D867C6"/>
    <w:rsid w:val="00D86F77"/>
    <w:rsid w:val="00D92BB1"/>
    <w:rsid w:val="00D96490"/>
    <w:rsid w:val="00D96E5F"/>
    <w:rsid w:val="00DA3CE1"/>
    <w:rsid w:val="00DA4BA1"/>
    <w:rsid w:val="00DA74F3"/>
    <w:rsid w:val="00DB047F"/>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97DE8"/>
    <w:rsid w:val="00EA14E1"/>
    <w:rsid w:val="00EA2186"/>
    <w:rsid w:val="00EA40B9"/>
    <w:rsid w:val="00EA5FC8"/>
    <w:rsid w:val="00EB586F"/>
    <w:rsid w:val="00EC1AD4"/>
    <w:rsid w:val="00EC352D"/>
    <w:rsid w:val="00EC4B9B"/>
    <w:rsid w:val="00EC58AB"/>
    <w:rsid w:val="00ED135B"/>
    <w:rsid w:val="00ED52AE"/>
    <w:rsid w:val="00ED7A5B"/>
    <w:rsid w:val="00EE0A79"/>
    <w:rsid w:val="00EE5AA4"/>
    <w:rsid w:val="00EE6A3F"/>
    <w:rsid w:val="00EE7C2B"/>
    <w:rsid w:val="00EF0F25"/>
    <w:rsid w:val="00EF6E41"/>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41D1"/>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1158</Words>
  <Characters>6601</Characters>
  <Application>Microsoft Office Word</Application>
  <DocSecurity>0</DocSecurity>
  <Lines>55</Lines>
  <Paragraphs>15</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7744</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Yubing5</cp:lastModifiedBy>
  <cp:revision>3</cp:revision>
  <cp:lastPrinted>2000-02-29T10:31:00Z</cp:lastPrinted>
  <dcterms:created xsi:type="dcterms:W3CDTF">2021-08-30T00:38:00Z</dcterms:created>
  <dcterms:modified xsi:type="dcterms:W3CDTF">2021-08-30T00:46:00Z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